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2702" w14:textId="32827367" w:rsidR="006D4516" w:rsidRPr="004D6F15" w:rsidRDefault="006D4516" w:rsidP="006D4516">
      <w:pPr>
        <w:rPr>
          <w:rFonts w:ascii="Palatino Linotype" w:hAnsi="Palatino Linotype"/>
          <w:color w:val="000000" w:themeColor="text1"/>
          <w:sz w:val="22"/>
          <w:szCs w:val="22"/>
        </w:rPr>
      </w:pPr>
      <w:r w:rsidRPr="004D6F15">
        <w:rPr>
          <w:rFonts w:ascii="Palatino Linotype" w:hAnsi="Palatino Linotype"/>
          <w:color w:val="000000" w:themeColor="text1"/>
          <w:sz w:val="22"/>
          <w:szCs w:val="22"/>
        </w:rPr>
        <w:t>To: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ab/>
        <w:t>Junior Associate</w:t>
      </w:r>
      <w:r w:rsidR="005E1B96" w:rsidRPr="004D6F15">
        <w:rPr>
          <w:rFonts w:ascii="Palatino Linotype" w:hAnsi="Palatino Linotype"/>
          <w:color w:val="000000" w:themeColor="text1"/>
          <w:sz w:val="22"/>
          <w:szCs w:val="22"/>
        </w:rPr>
        <w:t>s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of Copyright Law</w:t>
      </w:r>
    </w:p>
    <w:p w14:paraId="2E9816F1" w14:textId="419637F5" w:rsidR="006D4516" w:rsidRPr="004D6F15" w:rsidRDefault="006D4516" w:rsidP="006D4516">
      <w:pPr>
        <w:rPr>
          <w:rFonts w:ascii="Palatino Linotype" w:hAnsi="Palatino Linotype"/>
          <w:color w:val="000000" w:themeColor="text1"/>
          <w:sz w:val="22"/>
          <w:szCs w:val="22"/>
        </w:rPr>
      </w:pPr>
      <w:r w:rsidRPr="004D6F15">
        <w:rPr>
          <w:rFonts w:ascii="Palatino Linotype" w:hAnsi="Palatino Linotype"/>
          <w:color w:val="000000" w:themeColor="text1"/>
          <w:sz w:val="22"/>
          <w:szCs w:val="22"/>
        </w:rPr>
        <w:t>Date: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ab/>
        <w:t xml:space="preserve">January </w:t>
      </w:r>
      <w:r w:rsidR="002A329B" w:rsidRPr="004D6F15">
        <w:rPr>
          <w:rFonts w:ascii="Palatino Linotype" w:hAnsi="Palatino Linotype"/>
          <w:color w:val="000000" w:themeColor="text1"/>
          <w:sz w:val="22"/>
          <w:szCs w:val="22"/>
        </w:rPr>
        <w:t>19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>, 202</w:t>
      </w:r>
      <w:r w:rsidR="00E941CA" w:rsidRPr="004D6F15">
        <w:rPr>
          <w:rFonts w:ascii="Palatino Linotype" w:hAnsi="Palatino Linotype"/>
          <w:color w:val="000000" w:themeColor="text1"/>
          <w:sz w:val="22"/>
          <w:szCs w:val="22"/>
        </w:rPr>
        <w:t>3</w:t>
      </w:r>
    </w:p>
    <w:p w14:paraId="2D5B0B9C" w14:textId="6075B719" w:rsidR="006D4516" w:rsidRPr="004D6F15" w:rsidRDefault="006D4516" w:rsidP="006D4516">
      <w:pPr>
        <w:rPr>
          <w:rFonts w:ascii="Palatino Linotype" w:hAnsi="Palatino Linotype"/>
          <w:color w:val="000000" w:themeColor="text1"/>
          <w:sz w:val="22"/>
          <w:szCs w:val="22"/>
        </w:rPr>
      </w:pPr>
      <w:r w:rsidRPr="004D6F15">
        <w:rPr>
          <w:rFonts w:ascii="Palatino Linotype" w:hAnsi="Palatino Linotype"/>
          <w:color w:val="000000" w:themeColor="text1"/>
          <w:sz w:val="22"/>
          <w:szCs w:val="22"/>
        </w:rPr>
        <w:t>Re: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ab/>
      </w:r>
      <w:proofErr w:type="spellStart"/>
      <w:r w:rsidRPr="004D6F15">
        <w:rPr>
          <w:rFonts w:ascii="Palatino Linotype" w:hAnsi="Palatino Linotype"/>
          <w:color w:val="000000" w:themeColor="text1"/>
          <w:sz w:val="22"/>
          <w:szCs w:val="22"/>
        </w:rPr>
        <w:t>Yuna</w:t>
      </w:r>
      <w:proofErr w:type="spellEnd"/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proofErr w:type="spellStart"/>
      <w:r w:rsidR="002F1996" w:rsidRPr="004D6F15">
        <w:rPr>
          <w:rFonts w:ascii="Palatino Linotype" w:hAnsi="Palatino Linotype"/>
          <w:color w:val="000000" w:themeColor="text1"/>
          <w:sz w:val="22"/>
          <w:szCs w:val="22"/>
        </w:rPr>
        <w:t>Braska</w:t>
      </w:r>
      <w:proofErr w:type="spellEnd"/>
    </w:p>
    <w:p w14:paraId="6A58BCC8" w14:textId="36287673" w:rsidR="006D4516" w:rsidRPr="004D6F15" w:rsidRDefault="006D4516" w:rsidP="006D4516">
      <w:pPr>
        <w:rPr>
          <w:rFonts w:ascii="Palatino Linotype" w:hAnsi="Palatino Linotype"/>
          <w:color w:val="000000" w:themeColor="text1"/>
          <w:sz w:val="22"/>
          <w:szCs w:val="22"/>
        </w:rPr>
      </w:pPr>
    </w:p>
    <w:p w14:paraId="7B01513D" w14:textId="28D331F0" w:rsidR="0006183D" w:rsidRPr="004D6F15" w:rsidRDefault="0006183D" w:rsidP="0006183D">
      <w:pPr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</w:pPr>
      <w:r w:rsidRPr="004D6F1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Project I: </w:t>
      </w:r>
      <w:r w:rsidRPr="004D6F15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Advising the Creative Start-</w:t>
      </w:r>
      <w:r w:rsidR="00F945FD" w:rsidRPr="004D6F15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U</w:t>
      </w:r>
      <w:r w:rsidRPr="004D6F15">
        <w:rPr>
          <w:rFonts w:ascii="Palatino Linotype" w:hAnsi="Palatino Linotype"/>
          <w:b/>
          <w:bCs/>
          <w:i/>
          <w:iCs/>
          <w:color w:val="000000" w:themeColor="text1"/>
          <w:sz w:val="22"/>
          <w:szCs w:val="22"/>
        </w:rPr>
        <w:t>p</w:t>
      </w:r>
    </w:p>
    <w:p w14:paraId="492F9D0D" w14:textId="77777777" w:rsidR="003A14DB" w:rsidRPr="004D6F15" w:rsidRDefault="003A14DB" w:rsidP="0006183D">
      <w:pPr>
        <w:jc w:val="center"/>
        <w:rPr>
          <w:rFonts w:ascii="Palatino Linotype" w:hAnsi="Palatino Linotype"/>
          <w:i/>
          <w:iCs/>
          <w:color w:val="000000" w:themeColor="text1"/>
          <w:sz w:val="22"/>
          <w:szCs w:val="22"/>
        </w:rPr>
      </w:pPr>
    </w:p>
    <w:p w14:paraId="203FA709" w14:textId="460FCA86" w:rsidR="006D4516" w:rsidRPr="004D6F15" w:rsidRDefault="006D4516" w:rsidP="006D4516">
      <w:pPr>
        <w:rPr>
          <w:rFonts w:ascii="Palatino Linotype" w:hAnsi="Palatino Linotype"/>
          <w:color w:val="000000" w:themeColor="text1"/>
          <w:sz w:val="22"/>
          <w:szCs w:val="22"/>
        </w:rPr>
      </w:pP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Ms. </w:t>
      </w:r>
      <w:proofErr w:type="spellStart"/>
      <w:r w:rsidR="0006183D" w:rsidRPr="004D6F15">
        <w:rPr>
          <w:rFonts w:ascii="Palatino Linotype" w:hAnsi="Palatino Linotype"/>
          <w:color w:val="000000" w:themeColor="text1"/>
          <w:sz w:val="22"/>
          <w:szCs w:val="22"/>
        </w:rPr>
        <w:t>Yuna</w:t>
      </w:r>
      <w:proofErr w:type="spellEnd"/>
      <w:r w:rsidR="0006183D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proofErr w:type="spellStart"/>
      <w:r w:rsidR="002F1996" w:rsidRPr="004D6F15">
        <w:rPr>
          <w:rFonts w:ascii="Palatino Linotype" w:hAnsi="Palatino Linotype"/>
          <w:color w:val="000000" w:themeColor="text1"/>
          <w:sz w:val="22"/>
          <w:szCs w:val="22"/>
        </w:rPr>
        <w:t>Braska</w:t>
      </w:r>
      <w:proofErr w:type="spellEnd"/>
      <w:r w:rsidR="002F1996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called this morning to </w:t>
      </w:r>
      <w:r w:rsidR="0065449B" w:rsidRPr="004D6F15">
        <w:rPr>
          <w:rFonts w:ascii="Palatino Linotype" w:hAnsi="Palatino Linotype"/>
          <w:color w:val="000000" w:themeColor="text1"/>
          <w:sz w:val="22"/>
          <w:szCs w:val="22"/>
        </w:rPr>
        <w:t>schedule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an appointment for an intake meeting</w:t>
      </w:r>
      <w:r w:rsidR="00C377D0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on Zoom.</w:t>
      </w:r>
    </w:p>
    <w:p w14:paraId="2E5832AD" w14:textId="089CF111" w:rsidR="006D4516" w:rsidRPr="004D6F15" w:rsidRDefault="006D4516" w:rsidP="006D4516">
      <w:pPr>
        <w:rPr>
          <w:rFonts w:ascii="Palatino Linotype" w:hAnsi="Palatino Linotype"/>
          <w:color w:val="000000" w:themeColor="text1"/>
          <w:sz w:val="22"/>
          <w:szCs w:val="22"/>
        </w:rPr>
      </w:pPr>
    </w:p>
    <w:p w14:paraId="24970C42" w14:textId="037A2B3A" w:rsidR="0006183D" w:rsidRPr="004D6F15" w:rsidRDefault="0006183D" w:rsidP="006D4516">
      <w:pPr>
        <w:rPr>
          <w:rFonts w:ascii="Palatino Linotype" w:hAnsi="Palatino Linotype"/>
          <w:color w:val="000000" w:themeColor="text1"/>
          <w:sz w:val="22"/>
          <w:szCs w:val="22"/>
        </w:rPr>
      </w:pP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Ms. </w:t>
      </w:r>
      <w:proofErr w:type="spellStart"/>
      <w:r w:rsidRPr="004D6F15">
        <w:rPr>
          <w:rFonts w:ascii="Palatino Linotype" w:hAnsi="Palatino Linotype"/>
          <w:color w:val="000000" w:themeColor="text1"/>
          <w:sz w:val="22"/>
          <w:szCs w:val="22"/>
        </w:rPr>
        <w:t>Braska</w:t>
      </w:r>
      <w:proofErr w:type="spellEnd"/>
      <w:r w:rsidR="006D4516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explained that she is a former digital </w:t>
      </w:r>
      <w:r w:rsidR="004D6F15">
        <w:rPr>
          <w:rFonts w:ascii="Palatino Linotype" w:hAnsi="Palatino Linotype"/>
          <w:color w:val="000000" w:themeColor="text1"/>
          <w:sz w:val="22"/>
          <w:szCs w:val="22"/>
        </w:rPr>
        <w:t xml:space="preserve">assets </w:t>
      </w:r>
      <w:r w:rsidR="006D4516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artist for 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>Activision</w:t>
      </w:r>
      <w:r w:rsidR="006D4516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who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recently</w:t>
      </w:r>
      <w:r w:rsidR="006D4516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left the company to pursue her dream of starting her own independent 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video </w:t>
      </w:r>
      <w:r w:rsidR="006D4516" w:rsidRPr="004D6F15">
        <w:rPr>
          <w:rFonts w:ascii="Palatino Linotype" w:hAnsi="Palatino Linotype"/>
          <w:color w:val="000000" w:themeColor="text1"/>
          <w:sz w:val="22"/>
          <w:szCs w:val="22"/>
        </w:rPr>
        <w:t>game studio.</w:t>
      </w:r>
      <w:r w:rsidR="00F2233C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She </w:t>
      </w:r>
      <w:r w:rsidR="0065449B" w:rsidRPr="004D6F15">
        <w:rPr>
          <w:rFonts w:ascii="Palatino Linotype" w:hAnsi="Palatino Linotype"/>
          <w:color w:val="000000" w:themeColor="text1"/>
          <w:sz w:val="22"/>
          <w:szCs w:val="22"/>
        </w:rPr>
        <w:t>recently</w:t>
      </w:r>
      <w:r w:rsidR="00F2233C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65449B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relocated </w:t>
      </w:r>
      <w:r w:rsidR="00F2233C" w:rsidRPr="004D6F15">
        <w:rPr>
          <w:rFonts w:ascii="Palatino Linotype" w:hAnsi="Palatino Linotype"/>
          <w:color w:val="000000" w:themeColor="text1"/>
          <w:sz w:val="22"/>
          <w:szCs w:val="22"/>
        </w:rPr>
        <w:t>to Miami</w:t>
      </w:r>
      <w:r w:rsidR="004D6F15">
        <w:rPr>
          <w:rFonts w:ascii="Palatino Linotype" w:hAnsi="Palatino Linotype"/>
          <w:color w:val="000000" w:themeColor="text1"/>
          <w:sz w:val="22"/>
          <w:szCs w:val="22"/>
        </w:rPr>
        <w:t xml:space="preserve"> to look after her mother</w:t>
      </w:r>
      <w:r w:rsidR="00F2233C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and is renting a small office in Wynwoo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d. </w:t>
      </w:r>
      <w:r w:rsidR="004D6F15">
        <w:rPr>
          <w:rFonts w:ascii="Palatino Linotype" w:hAnsi="Palatino Linotype"/>
          <w:color w:val="000000" w:themeColor="text1"/>
          <w:sz w:val="22"/>
          <w:szCs w:val="22"/>
        </w:rPr>
        <w:t xml:space="preserve">Ms. </w:t>
      </w:r>
      <w:proofErr w:type="spellStart"/>
      <w:r w:rsidR="004D6F15">
        <w:rPr>
          <w:rFonts w:ascii="Palatino Linotype" w:hAnsi="Palatino Linotype"/>
          <w:color w:val="000000" w:themeColor="text1"/>
          <w:sz w:val="22"/>
          <w:szCs w:val="22"/>
        </w:rPr>
        <w:t>Braska</w:t>
      </w:r>
      <w:proofErr w:type="spellEnd"/>
      <w:r w:rsidR="004D6F15">
        <w:rPr>
          <w:rFonts w:ascii="Palatino Linotype" w:hAnsi="Palatino Linotype"/>
          <w:color w:val="000000" w:themeColor="text1"/>
          <w:sz w:val="22"/>
          <w:szCs w:val="22"/>
        </w:rPr>
        <w:t xml:space="preserve"> wants to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retain </w:t>
      </w:r>
      <w:r w:rsidR="004D6F15">
        <w:rPr>
          <w:rFonts w:ascii="Palatino Linotype" w:hAnsi="Palatino Linotype"/>
          <w:color w:val="000000" w:themeColor="text1"/>
          <w:sz w:val="22"/>
          <w:szCs w:val="22"/>
        </w:rPr>
        <w:t>our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firm </w:t>
      </w:r>
      <w:r w:rsidR="004D6F15">
        <w:rPr>
          <w:rFonts w:ascii="Palatino Linotype" w:hAnsi="Palatino Linotype"/>
          <w:color w:val="000000" w:themeColor="text1"/>
          <w:sz w:val="22"/>
          <w:szCs w:val="22"/>
        </w:rPr>
        <w:t>for two purposes. First, to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assist her with organizing a Limited Liability Company, </w:t>
      </w:r>
      <w:r w:rsidR="00086C77" w:rsidRPr="004D6F1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Aeon</w:t>
      </w:r>
      <w:r w:rsidRPr="004D6F1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Productions, LLC</w:t>
      </w:r>
      <w:r w:rsidR="004D6F15">
        <w:rPr>
          <w:rFonts w:ascii="Palatino Linotype" w:hAnsi="Palatino Linotype"/>
          <w:color w:val="000000" w:themeColor="text1"/>
          <w:sz w:val="22"/>
          <w:szCs w:val="22"/>
        </w:rPr>
        <w:t xml:space="preserve"> and advise her on any legal related issues she needs to be aware of</w:t>
      </w:r>
      <w:r w:rsidRPr="004D6F1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.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This growing venture will </w:t>
      </w:r>
      <w:r w:rsidR="001F7931" w:rsidRPr="004D6F15">
        <w:rPr>
          <w:rFonts w:ascii="Palatino Linotype" w:hAnsi="Palatino Linotype"/>
          <w:color w:val="000000" w:themeColor="text1"/>
          <w:sz w:val="22"/>
          <w:szCs w:val="22"/>
        </w:rPr>
        <w:t>hold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the intellectual properties of her first video game, </w:t>
      </w:r>
      <w:r w:rsidR="001A498B" w:rsidRPr="004D6F15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Echelon</w:t>
      </w:r>
      <w:r w:rsidR="004D6F15">
        <w:rPr>
          <w:rFonts w:ascii="Palatino Linotype" w:hAnsi="Palatino Linotype"/>
          <w:color w:val="000000" w:themeColor="text1"/>
          <w:sz w:val="22"/>
          <w:szCs w:val="22"/>
        </w:rPr>
        <w:t xml:space="preserve"> and develop the game for sale on digital platforms</w:t>
      </w:r>
      <w:r w:rsidRPr="004D6F15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.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4D6F15">
        <w:rPr>
          <w:rFonts w:ascii="Palatino Linotype" w:hAnsi="Palatino Linotype"/>
          <w:color w:val="000000" w:themeColor="text1"/>
          <w:sz w:val="22"/>
          <w:szCs w:val="22"/>
        </w:rPr>
        <w:t xml:space="preserve">Second, she wants us to prepare copyright registrations related to </w:t>
      </w:r>
      <w:r w:rsidR="004D6F15" w:rsidRPr="004D6F15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E</w:t>
      </w:r>
      <w:r w:rsidR="004D6F15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chelon</w:t>
      </w:r>
      <w:r w:rsidR="004D6F15">
        <w:rPr>
          <w:rFonts w:ascii="Palatino Linotype" w:hAnsi="Palatino Linotype"/>
          <w:color w:val="000000" w:themeColor="text1"/>
          <w:sz w:val="22"/>
          <w:szCs w:val="22"/>
        </w:rPr>
        <w:t>. (We will do so in Project II.).</w:t>
      </w:r>
    </w:p>
    <w:p w14:paraId="72B4C569" w14:textId="1C06469B" w:rsidR="004D6F15" w:rsidRDefault="004D6F15" w:rsidP="006D4516">
      <w:pPr>
        <w:rPr>
          <w:rFonts w:ascii="Palatino Linotype" w:hAnsi="Palatino Linotype"/>
          <w:color w:val="000000" w:themeColor="text1"/>
          <w:sz w:val="22"/>
          <w:szCs w:val="22"/>
        </w:rPr>
      </w:pPr>
    </w:p>
    <w:p w14:paraId="37CF6CB8" w14:textId="25714845" w:rsidR="004D6F15" w:rsidRPr="004D6F15" w:rsidRDefault="004D6F15" w:rsidP="006D4516">
      <w:pPr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Ms. </w:t>
      </w:r>
      <w:proofErr w:type="spellStart"/>
      <w:r>
        <w:rPr>
          <w:rFonts w:ascii="Palatino Linotype" w:hAnsi="Palatino Linotype"/>
          <w:color w:val="000000" w:themeColor="text1"/>
          <w:sz w:val="22"/>
          <w:szCs w:val="22"/>
        </w:rPr>
        <w:t>Braska’s</w:t>
      </w:r>
      <w:proofErr w:type="spellEnd"/>
      <w:r>
        <w:rPr>
          <w:rFonts w:ascii="Palatino Linotype" w:hAnsi="Palatino Linotype"/>
          <w:color w:val="000000" w:themeColor="text1"/>
          <w:sz w:val="22"/>
          <w:szCs w:val="22"/>
        </w:rPr>
        <w:t xml:space="preserve"> office address is 3030 Overdrive Lane, Miami, Florida 33127. 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>She will serve as managing member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of Aeon Productions,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controlling 75% of the LLC, and her husband, </w:t>
      </w:r>
      <w:proofErr w:type="spellStart"/>
      <w:r w:rsidRPr="004D6F15">
        <w:rPr>
          <w:rFonts w:ascii="Palatino Linotype" w:hAnsi="Palatino Linotype"/>
          <w:color w:val="000000" w:themeColor="text1"/>
          <w:sz w:val="22"/>
          <w:szCs w:val="22"/>
        </w:rPr>
        <w:t>Tidus</w:t>
      </w:r>
      <w:proofErr w:type="spellEnd"/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proofErr w:type="spellStart"/>
      <w:r w:rsidRPr="004D6F15">
        <w:rPr>
          <w:rFonts w:ascii="Palatino Linotype" w:hAnsi="Palatino Linotype"/>
          <w:color w:val="000000" w:themeColor="text1"/>
          <w:sz w:val="22"/>
          <w:szCs w:val="22"/>
        </w:rPr>
        <w:t>Braska</w:t>
      </w:r>
      <w:proofErr w:type="spellEnd"/>
      <w:r w:rsidRPr="004D6F15">
        <w:rPr>
          <w:rFonts w:ascii="Palatino Linotype" w:hAnsi="Palatino Linotype"/>
          <w:color w:val="000000" w:themeColor="text1"/>
          <w:sz w:val="22"/>
          <w:szCs w:val="22"/>
        </w:rPr>
        <w:t>, will be a minority member with the remaining 25% membership interest.</w:t>
      </w:r>
    </w:p>
    <w:p w14:paraId="188A9B10" w14:textId="39075B26" w:rsidR="002770C6" w:rsidRPr="004D6F15" w:rsidRDefault="002770C6" w:rsidP="006D4516">
      <w:pPr>
        <w:rPr>
          <w:rFonts w:ascii="Palatino Linotype" w:hAnsi="Palatino Linotype"/>
          <w:color w:val="000000" w:themeColor="text1"/>
          <w:sz w:val="22"/>
          <w:szCs w:val="22"/>
        </w:rPr>
      </w:pPr>
    </w:p>
    <w:p w14:paraId="6A40970B" w14:textId="7FAFA792" w:rsidR="005F603F" w:rsidRPr="004D6F15" w:rsidRDefault="001A498B" w:rsidP="005F603F">
      <w:pPr>
        <w:jc w:val="center"/>
        <w:rPr>
          <w:rFonts w:ascii="Palatino Linotype" w:hAnsi="Palatino Linotype"/>
          <w:color w:val="000000" w:themeColor="text1"/>
          <w:sz w:val="22"/>
          <w:szCs w:val="22"/>
        </w:rPr>
      </w:pPr>
      <w:r w:rsidRPr="004D6F1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Deliverables</w:t>
      </w:r>
      <w:r w:rsidR="001533C1" w:rsidRPr="004D6F15">
        <w:rPr>
          <w:rStyle w:val="FootnoteReference"/>
          <w:rFonts w:ascii="Palatino Linotype" w:hAnsi="Palatino Linotype"/>
          <w:color w:val="000000" w:themeColor="text1"/>
          <w:sz w:val="22"/>
          <w:szCs w:val="22"/>
        </w:rPr>
        <w:footnoteReference w:id="1"/>
      </w:r>
    </w:p>
    <w:p w14:paraId="5F5084FA" w14:textId="77777777" w:rsidR="003A14DB" w:rsidRPr="004D6F15" w:rsidRDefault="003A14DB" w:rsidP="005F603F">
      <w:pPr>
        <w:jc w:val="center"/>
        <w:rPr>
          <w:rFonts w:ascii="Palatino Linotype" w:hAnsi="Palatino Linotype"/>
          <w:color w:val="000000" w:themeColor="text1"/>
          <w:sz w:val="22"/>
          <w:szCs w:val="22"/>
        </w:rPr>
      </w:pPr>
    </w:p>
    <w:p w14:paraId="4E43C984" w14:textId="4A8D30FF" w:rsidR="001A498B" w:rsidRPr="004D6F15" w:rsidRDefault="002770C6" w:rsidP="001A498B">
      <w:pPr>
        <w:pStyle w:val="ListParagraph"/>
        <w:numPr>
          <w:ilvl w:val="0"/>
          <w:numId w:val="11"/>
        </w:numPr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4D6F15">
        <w:rPr>
          <w:rFonts w:ascii="Palatino Linotype" w:hAnsi="Palatino Linotype"/>
          <w:color w:val="000000" w:themeColor="text1"/>
          <w:sz w:val="22"/>
          <w:szCs w:val="22"/>
        </w:rPr>
        <w:t>You</w:t>
      </w:r>
      <w:r w:rsidR="005E1B96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r team </w:t>
      </w:r>
      <w:r w:rsidR="001F7931" w:rsidRPr="004D6F15">
        <w:rPr>
          <w:rFonts w:ascii="Palatino Linotype" w:hAnsi="Palatino Linotype"/>
          <w:color w:val="000000" w:themeColor="text1"/>
          <w:sz w:val="22"/>
          <w:szCs w:val="22"/>
        </w:rPr>
        <w:t>will</w:t>
      </w:r>
      <w:r w:rsidR="006D4516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6D4516" w:rsidRPr="00496C4A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prepare </w:t>
      </w:r>
      <w:r w:rsidR="005E1B96" w:rsidRPr="00496C4A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a </w:t>
      </w:r>
      <w:r w:rsidR="006D4516" w:rsidRPr="00496C4A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memorandum</w:t>
      </w:r>
      <w:r w:rsidR="006D4516" w:rsidRPr="004D6F1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of </w:t>
      </w:r>
      <w:r w:rsidR="0006183D" w:rsidRPr="004D6F1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c</w:t>
      </w:r>
      <w:r w:rsidR="006D4516" w:rsidRPr="004D6F1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opyright related questions</w:t>
      </w:r>
      <w:r w:rsidR="006D4516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for 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>me</w:t>
      </w:r>
      <w:r w:rsidR="006D4516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to ask during her intake meeting.</w:t>
      </w:r>
      <w:r w:rsidR="002A329B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1A498B" w:rsidRPr="004D6F15">
        <w:rPr>
          <w:rFonts w:ascii="Palatino Linotype" w:hAnsi="Palatino Linotype"/>
          <w:color w:val="000000" w:themeColor="text1"/>
          <w:sz w:val="22"/>
          <w:szCs w:val="22"/>
        </w:rPr>
        <w:t>These questions are</w:t>
      </w:r>
      <w:r w:rsidR="003A14DB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the foundation of</w:t>
      </w:r>
      <w:r w:rsidR="001A498B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our firm’s due diligence for the copyright registration</w:t>
      </w:r>
      <w:r w:rsidR="003A14DB" w:rsidRPr="004D6F15">
        <w:rPr>
          <w:rFonts w:ascii="Palatino Linotype" w:hAnsi="Palatino Linotype"/>
          <w:color w:val="000000" w:themeColor="text1"/>
          <w:sz w:val="22"/>
          <w:szCs w:val="22"/>
        </w:rPr>
        <w:t>(</w:t>
      </w:r>
      <w:r w:rsidR="001A498B" w:rsidRPr="004D6F15">
        <w:rPr>
          <w:rFonts w:ascii="Palatino Linotype" w:hAnsi="Palatino Linotype"/>
          <w:color w:val="000000" w:themeColor="text1"/>
          <w:sz w:val="22"/>
          <w:szCs w:val="22"/>
        </w:rPr>
        <w:t>s</w:t>
      </w:r>
      <w:r w:rsidR="003A14DB" w:rsidRPr="004D6F15">
        <w:rPr>
          <w:rFonts w:ascii="Palatino Linotype" w:hAnsi="Palatino Linotype"/>
          <w:color w:val="000000" w:themeColor="text1"/>
          <w:sz w:val="22"/>
          <w:szCs w:val="22"/>
        </w:rPr>
        <w:t>)</w:t>
      </w:r>
      <w:r w:rsidR="001A498B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you will prepare in Project II. </w:t>
      </w:r>
    </w:p>
    <w:p w14:paraId="44BD1D95" w14:textId="130CB097" w:rsidR="001A498B" w:rsidRPr="004D6F15" w:rsidRDefault="005E1B96" w:rsidP="001A498B">
      <w:pPr>
        <w:pStyle w:val="ListParagraph"/>
        <w:numPr>
          <w:ilvl w:val="1"/>
          <w:numId w:val="11"/>
        </w:numPr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4D6F15">
        <w:rPr>
          <w:rFonts w:ascii="Palatino Linotype" w:hAnsi="Palatino Linotype"/>
          <w:color w:val="000000" w:themeColor="text1"/>
          <w:sz w:val="22"/>
          <w:szCs w:val="22"/>
        </w:rPr>
        <w:t>Group the questions and use headers to divide topics</w:t>
      </w:r>
      <w:r w:rsidR="001A498B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logically.</w:t>
      </w:r>
    </w:p>
    <w:p w14:paraId="62EBFE88" w14:textId="6B298DC8" w:rsidR="001A498B" w:rsidRPr="004D6F15" w:rsidRDefault="001A498B" w:rsidP="001A498B">
      <w:pPr>
        <w:pStyle w:val="ListParagraph"/>
        <w:numPr>
          <w:ilvl w:val="1"/>
          <w:numId w:val="11"/>
        </w:numPr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Do not exceed </w:t>
      </w:r>
      <w:r w:rsidR="00496C4A">
        <w:rPr>
          <w:rFonts w:ascii="Palatino Linotype" w:hAnsi="Palatino Linotype"/>
          <w:color w:val="000000" w:themeColor="text1"/>
          <w:sz w:val="22"/>
          <w:szCs w:val="22"/>
        </w:rPr>
        <w:t>5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pages. Use single space, twelve-point, serif-font.</w:t>
      </w:r>
    </w:p>
    <w:p w14:paraId="7E94E844" w14:textId="719A06D0" w:rsidR="005E1B96" w:rsidRPr="00005700" w:rsidRDefault="00F2233C" w:rsidP="001A498B">
      <w:pPr>
        <w:pStyle w:val="ListParagraph"/>
        <w:numPr>
          <w:ilvl w:val="1"/>
          <w:numId w:val="11"/>
        </w:numPr>
        <w:rPr>
          <w:rFonts w:ascii="Palatino Linotype" w:hAnsi="Palatino Linotype"/>
          <w:color w:val="000000" w:themeColor="text1"/>
          <w:sz w:val="22"/>
          <w:szCs w:val="22"/>
        </w:rPr>
      </w:pPr>
      <w:r w:rsidRPr="004D6F15">
        <w:rPr>
          <w:rFonts w:ascii="Palatino Linotype" w:hAnsi="Palatino Linotype"/>
          <w:color w:val="000000" w:themeColor="text1"/>
          <w:sz w:val="22"/>
          <w:szCs w:val="22"/>
        </w:rPr>
        <w:t>Do not discuss any other areas of law in your memorandum</w:t>
      </w:r>
      <w:r w:rsidR="00396661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or </w:t>
      </w:r>
      <w:r w:rsidR="001F7931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any </w:t>
      </w:r>
      <w:r w:rsidR="004D6F15">
        <w:rPr>
          <w:rFonts w:ascii="Palatino Linotype" w:hAnsi="Palatino Linotype"/>
          <w:color w:val="000000" w:themeColor="text1"/>
          <w:sz w:val="22"/>
          <w:szCs w:val="22"/>
        </w:rPr>
        <w:t xml:space="preserve">Copyright </w:t>
      </w:r>
      <w:r w:rsidR="001A498B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topics </w:t>
      </w:r>
      <w:r w:rsidR="00396661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beyond </w:t>
      </w:r>
      <w:r w:rsidR="002A329B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our </w:t>
      </w:r>
      <w:r w:rsidR="00396661" w:rsidRPr="004D6F15">
        <w:rPr>
          <w:rFonts w:ascii="Palatino Linotype" w:hAnsi="Palatino Linotype"/>
          <w:color w:val="000000" w:themeColor="text1"/>
          <w:sz w:val="22"/>
          <w:szCs w:val="22"/>
        </w:rPr>
        <w:t>class</w:t>
      </w:r>
      <w:r w:rsidR="001A498B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discussion</w:t>
      </w:r>
      <w:r w:rsidR="00396661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o</w:t>
      </w:r>
      <w:r w:rsidR="00005700">
        <w:rPr>
          <w:rFonts w:ascii="Palatino Linotype" w:hAnsi="Palatino Linotype"/>
          <w:color w:val="000000" w:themeColor="text1"/>
          <w:sz w:val="22"/>
          <w:szCs w:val="22"/>
        </w:rPr>
        <w:t xml:space="preserve">f </w:t>
      </w:r>
      <w:r w:rsidR="00005700" w:rsidRPr="00005700">
        <w:rPr>
          <w:rFonts w:ascii="Palatino Linotype" w:hAnsi="Palatino Linotype"/>
          <w:color w:val="FF0000"/>
          <w:sz w:val="22"/>
          <w:szCs w:val="22"/>
        </w:rPr>
        <w:t>copyright subject matter.</w:t>
      </w:r>
    </w:p>
    <w:p w14:paraId="3D043B45" w14:textId="17A82D3D" w:rsidR="00005700" w:rsidRPr="004D6F15" w:rsidRDefault="00005700" w:rsidP="001A498B">
      <w:pPr>
        <w:pStyle w:val="ListParagraph"/>
        <w:numPr>
          <w:ilvl w:val="1"/>
          <w:numId w:val="11"/>
        </w:numPr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You do not need to provide citations for this portion of the project.</w:t>
      </w:r>
    </w:p>
    <w:p w14:paraId="4C7A8B55" w14:textId="7F12D019" w:rsidR="00F2233C" w:rsidRPr="00496C4A" w:rsidRDefault="00144CF0" w:rsidP="001A498B">
      <w:pPr>
        <w:pStyle w:val="ListParagraph"/>
        <w:numPr>
          <w:ilvl w:val="0"/>
          <w:numId w:val="11"/>
        </w:numPr>
        <w:rPr>
          <w:rFonts w:ascii="Palatino Linotype" w:hAnsi="Palatino Linotype"/>
          <w:color w:val="FF0000"/>
          <w:sz w:val="22"/>
          <w:szCs w:val="22"/>
        </w:rPr>
      </w:pPr>
      <w:r w:rsidRPr="004D6F15">
        <w:rPr>
          <w:rFonts w:ascii="Palatino Linotype" w:hAnsi="Palatino Linotype"/>
          <w:color w:val="000000" w:themeColor="text1"/>
          <w:sz w:val="22"/>
          <w:szCs w:val="22"/>
        </w:rPr>
        <w:t>You</w:t>
      </w:r>
      <w:r w:rsidR="005E1B96" w:rsidRPr="004D6F15">
        <w:rPr>
          <w:rFonts w:ascii="Palatino Linotype" w:hAnsi="Palatino Linotype"/>
          <w:color w:val="000000" w:themeColor="text1"/>
          <w:sz w:val="22"/>
          <w:szCs w:val="22"/>
        </w:rPr>
        <w:t>r team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will </w:t>
      </w:r>
      <w:r w:rsidRPr="004D6F1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prepare the LLC</w:t>
      </w:r>
      <w:r w:rsidR="005E1B96" w:rsidRPr="004D6F1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’s</w:t>
      </w:r>
      <w:r w:rsidRPr="004D6F1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  <w:r w:rsidR="005E1B96" w:rsidRPr="004D6F1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registration</w:t>
      </w:r>
      <w:r w:rsidRPr="004D6F1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documents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in advance of the meeting so that </w:t>
      </w:r>
      <w:r w:rsidR="001A498B" w:rsidRPr="004D6F15">
        <w:rPr>
          <w:rFonts w:ascii="Palatino Linotype" w:hAnsi="Palatino Linotype"/>
          <w:color w:val="000000" w:themeColor="text1"/>
          <w:sz w:val="22"/>
          <w:szCs w:val="22"/>
        </w:rPr>
        <w:t>the parties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can sign</w:t>
      </w:r>
      <w:r w:rsidR="0006183D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them</w:t>
      </w:r>
      <w:r w:rsidR="005E1B96" w:rsidRPr="004D6F15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="0006183D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You should prepare a paper registration by mail. </w:t>
      </w:r>
      <w:r w:rsidR="00496C4A" w:rsidRPr="00496C4A">
        <w:rPr>
          <w:rFonts w:ascii="Palatino Linotype" w:hAnsi="Palatino Linotype"/>
          <w:color w:val="FF0000"/>
          <w:sz w:val="22"/>
          <w:szCs w:val="22"/>
        </w:rPr>
        <w:t xml:space="preserve">Do </w:t>
      </w:r>
      <w:r w:rsidR="00496C4A" w:rsidRPr="00496C4A">
        <w:rPr>
          <w:rFonts w:ascii="Palatino Linotype" w:hAnsi="Palatino Linotype"/>
          <w:b/>
          <w:bCs/>
          <w:color w:val="FF0000"/>
          <w:sz w:val="22"/>
          <w:szCs w:val="22"/>
          <w:u w:val="single"/>
        </w:rPr>
        <w:t>not</w:t>
      </w:r>
      <w:r w:rsidR="00496C4A" w:rsidRPr="00496C4A">
        <w:rPr>
          <w:rFonts w:ascii="Palatino Linotype" w:hAnsi="Palatino Linotype"/>
          <w:color w:val="FF0000"/>
          <w:sz w:val="22"/>
          <w:szCs w:val="22"/>
        </w:rPr>
        <w:t xml:space="preserve"> use the Florida Dept. of Corporation’s e-filing system.</w:t>
      </w:r>
    </w:p>
    <w:p w14:paraId="27DAC2AC" w14:textId="31952810" w:rsidR="001A498B" w:rsidRPr="004D6F15" w:rsidRDefault="001A498B" w:rsidP="001A498B">
      <w:pPr>
        <w:pStyle w:val="ListParagraph"/>
        <w:numPr>
          <w:ilvl w:val="0"/>
          <w:numId w:val="11"/>
        </w:numPr>
        <w:rPr>
          <w:rFonts w:ascii="Palatino Linotype" w:hAnsi="Palatino Linotype"/>
          <w:color w:val="000000" w:themeColor="text1"/>
          <w:sz w:val="22"/>
          <w:szCs w:val="22"/>
        </w:rPr>
      </w:pP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Your team will prepare a </w:t>
      </w:r>
      <w:r w:rsidRPr="004D6F1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memorandum on conflicts of interest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inherent in corporate representations</w:t>
      </w:r>
      <w:r w:rsidR="00086C77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and how to ethically deal with them as counsel to the LLC.</w:t>
      </w:r>
    </w:p>
    <w:p w14:paraId="7B783A8B" w14:textId="3685CBAF" w:rsidR="001A498B" w:rsidRPr="004D6F15" w:rsidRDefault="001A498B" w:rsidP="001A498B">
      <w:pPr>
        <w:pStyle w:val="ListParagraph"/>
        <w:numPr>
          <w:ilvl w:val="1"/>
          <w:numId w:val="11"/>
        </w:numPr>
        <w:rPr>
          <w:rFonts w:ascii="Palatino Linotype" w:hAnsi="Palatino Linotype"/>
          <w:color w:val="000000" w:themeColor="text1"/>
          <w:sz w:val="22"/>
          <w:szCs w:val="22"/>
        </w:rPr>
      </w:pPr>
      <w:r w:rsidRPr="004D6F15">
        <w:rPr>
          <w:rFonts w:ascii="Palatino Linotype" w:hAnsi="Palatino Linotype"/>
          <w:i/>
          <w:iCs/>
          <w:color w:val="000000" w:themeColor="text1"/>
          <w:sz w:val="22"/>
          <w:szCs w:val="22"/>
        </w:rPr>
        <w:t>Remember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: our firm </w:t>
      </w:r>
      <w:r w:rsidR="00086C77" w:rsidRPr="004D6F15">
        <w:rPr>
          <w:rFonts w:ascii="Palatino Linotype" w:hAnsi="Palatino Linotype"/>
          <w:color w:val="000000" w:themeColor="text1"/>
          <w:sz w:val="22"/>
          <w:szCs w:val="22"/>
        </w:rPr>
        <w:t>will be engaged to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represent the </w:t>
      </w:r>
      <w:r w:rsidR="00086C77" w:rsidRPr="004D6F15">
        <w:rPr>
          <w:rFonts w:ascii="Palatino Linotype" w:hAnsi="Palatino Linotype"/>
          <w:color w:val="000000" w:themeColor="text1"/>
          <w:sz w:val="22"/>
          <w:szCs w:val="22"/>
        </w:rPr>
        <w:t>LLC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, not Mrs. </w:t>
      </w:r>
      <w:proofErr w:type="spellStart"/>
      <w:r w:rsidRPr="004D6F15">
        <w:rPr>
          <w:rFonts w:ascii="Palatino Linotype" w:hAnsi="Palatino Linotype"/>
          <w:color w:val="000000" w:themeColor="text1"/>
          <w:sz w:val="22"/>
          <w:szCs w:val="22"/>
        </w:rPr>
        <w:t>Braska</w:t>
      </w:r>
      <w:proofErr w:type="spellEnd"/>
      <w:r w:rsidR="003A14DB" w:rsidRPr="004D6F15">
        <w:rPr>
          <w:rFonts w:ascii="Palatino Linotype" w:hAnsi="Palatino Linotype"/>
          <w:color w:val="000000" w:themeColor="text1"/>
          <w:sz w:val="22"/>
          <w:szCs w:val="22"/>
        </w:rPr>
        <w:t>.</w:t>
      </w:r>
    </w:p>
    <w:p w14:paraId="464039FA" w14:textId="483AFB7D" w:rsidR="001A498B" w:rsidRPr="004D6F15" w:rsidRDefault="001A498B" w:rsidP="001A498B">
      <w:pPr>
        <w:pStyle w:val="ListParagraph"/>
        <w:numPr>
          <w:ilvl w:val="1"/>
          <w:numId w:val="11"/>
        </w:numPr>
        <w:rPr>
          <w:rFonts w:ascii="Palatino Linotype" w:hAnsi="Palatino Linotype"/>
          <w:color w:val="000000" w:themeColor="text1"/>
          <w:sz w:val="22"/>
          <w:szCs w:val="22"/>
        </w:rPr>
      </w:pP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Do not exceed </w:t>
      </w:r>
      <w:r w:rsidR="003A14DB" w:rsidRPr="004D6F15">
        <w:rPr>
          <w:rFonts w:ascii="Palatino Linotype" w:hAnsi="Palatino Linotype"/>
          <w:color w:val="000000" w:themeColor="text1"/>
          <w:sz w:val="22"/>
          <w:szCs w:val="22"/>
        </w:rPr>
        <w:t>3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pages. Use</w:t>
      </w:r>
      <w:r w:rsidR="003A14DB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single-spaced,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twelve-point</w:t>
      </w:r>
      <w:r w:rsidR="003A14DB" w:rsidRPr="004D6F15">
        <w:rPr>
          <w:rFonts w:ascii="Palatino Linotype" w:hAnsi="Palatino Linotype"/>
          <w:color w:val="000000" w:themeColor="text1"/>
          <w:sz w:val="22"/>
          <w:szCs w:val="22"/>
        </w:rPr>
        <w:t>,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serif-font.</w:t>
      </w:r>
    </w:p>
    <w:p w14:paraId="43D0176E" w14:textId="01FD84F1" w:rsidR="001A498B" w:rsidRPr="004D6F15" w:rsidRDefault="001A498B" w:rsidP="001A498B">
      <w:pPr>
        <w:pStyle w:val="ListParagraph"/>
        <w:numPr>
          <w:ilvl w:val="1"/>
          <w:numId w:val="11"/>
        </w:numPr>
        <w:rPr>
          <w:rFonts w:ascii="Palatino Linotype" w:hAnsi="Palatino Linotype"/>
          <w:color w:val="000000" w:themeColor="text1"/>
          <w:sz w:val="22"/>
          <w:szCs w:val="22"/>
        </w:rPr>
      </w:pPr>
      <w:r w:rsidRPr="004D6F15">
        <w:rPr>
          <w:rFonts w:ascii="Palatino Linotype" w:hAnsi="Palatino Linotype"/>
          <w:color w:val="000000" w:themeColor="text1"/>
          <w:sz w:val="22"/>
          <w:szCs w:val="22"/>
        </w:rPr>
        <w:lastRenderedPageBreak/>
        <w:t xml:space="preserve">Limit your research </w:t>
      </w:r>
      <w:r w:rsidR="004D6F15">
        <w:rPr>
          <w:rFonts w:ascii="Palatino Linotype" w:hAnsi="Palatino Linotype"/>
          <w:color w:val="000000" w:themeColor="text1"/>
          <w:sz w:val="22"/>
          <w:szCs w:val="22"/>
        </w:rPr>
        <w:t xml:space="preserve">on this issue 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>to the Florida Rules of Professional Responsibility</w:t>
      </w:r>
      <w:r w:rsidR="004D6F15">
        <w:rPr>
          <w:rFonts w:ascii="Palatino Linotype" w:hAnsi="Palatino Linotype"/>
          <w:color w:val="000000" w:themeColor="text1"/>
          <w:sz w:val="22"/>
          <w:szCs w:val="22"/>
        </w:rPr>
        <w:t xml:space="preserve">, </w:t>
      </w:r>
      <w:r w:rsidR="003A14DB" w:rsidRPr="004D6F15">
        <w:rPr>
          <w:rFonts w:ascii="Palatino Linotype" w:hAnsi="Palatino Linotype"/>
          <w:color w:val="000000" w:themeColor="text1"/>
          <w:sz w:val="22"/>
          <w:szCs w:val="22"/>
        </w:rPr>
        <w:t>the ethics opinions of the Florida Bar</w:t>
      </w:r>
      <w:r w:rsidR="004D6F15">
        <w:rPr>
          <w:rFonts w:ascii="Palatino Linotype" w:hAnsi="Palatino Linotype"/>
          <w:color w:val="000000" w:themeColor="text1"/>
          <w:sz w:val="22"/>
          <w:szCs w:val="22"/>
        </w:rPr>
        <w:t>, and any relevant Florida cases.</w:t>
      </w:r>
    </w:p>
    <w:p w14:paraId="3D5994A5" w14:textId="48CFE759" w:rsidR="003A14DB" w:rsidRDefault="003A14DB" w:rsidP="002A329B">
      <w:pPr>
        <w:rPr>
          <w:rFonts w:ascii="Palatino Linotype" w:hAnsi="Palatino Linotype"/>
          <w:color w:val="000000" w:themeColor="text1"/>
          <w:sz w:val="22"/>
          <w:szCs w:val="22"/>
        </w:rPr>
      </w:pPr>
    </w:p>
    <w:p w14:paraId="77CFDBC7" w14:textId="77777777" w:rsidR="004D6F15" w:rsidRPr="004D6F15" w:rsidRDefault="004D6F15" w:rsidP="004D6F15">
      <w:pPr>
        <w:rPr>
          <w:rFonts w:ascii="Palatino Linotype" w:hAnsi="Palatino Linotype"/>
          <w:color w:val="000000" w:themeColor="text1"/>
          <w:sz w:val="22"/>
          <w:szCs w:val="22"/>
        </w:rPr>
      </w:pP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Her appointment is set for, and your assignment is due, by </w:t>
      </w:r>
      <w:r w:rsidRPr="004D6F1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February 9, 2023 @ 10:00 AM.</w:t>
      </w:r>
    </w:p>
    <w:p w14:paraId="267836D5" w14:textId="77777777" w:rsidR="004D6F15" w:rsidRPr="004D6F15" w:rsidRDefault="004D6F15" w:rsidP="002A329B">
      <w:pPr>
        <w:rPr>
          <w:rFonts w:ascii="Palatino Linotype" w:hAnsi="Palatino Linotype"/>
          <w:color w:val="000000" w:themeColor="text1"/>
          <w:sz w:val="22"/>
          <w:szCs w:val="22"/>
        </w:rPr>
      </w:pPr>
    </w:p>
    <w:p w14:paraId="231A9006" w14:textId="1EFE339E" w:rsidR="002A329B" w:rsidRPr="004D6F15" w:rsidRDefault="001A498B" w:rsidP="002A329B">
      <w:pPr>
        <w:jc w:val="center"/>
        <w:rPr>
          <w:rFonts w:ascii="Palatino Linotype" w:hAnsi="Palatino Linotype"/>
          <w:b/>
          <w:bCs/>
          <w:color w:val="000000" w:themeColor="text1"/>
          <w:sz w:val="22"/>
          <w:szCs w:val="22"/>
        </w:rPr>
      </w:pPr>
      <w:r w:rsidRPr="004D6F1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Reference</w:t>
      </w:r>
      <w:r w:rsidR="003A14DB" w:rsidRPr="004D6F1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s</w:t>
      </w:r>
    </w:p>
    <w:p w14:paraId="64D6E111" w14:textId="77777777" w:rsidR="0006183D" w:rsidRPr="004D6F15" w:rsidRDefault="00000000" w:rsidP="001F7931">
      <w:pPr>
        <w:pStyle w:val="ListParagraph"/>
        <w:numPr>
          <w:ilvl w:val="0"/>
          <w:numId w:val="7"/>
        </w:numPr>
        <w:ind w:left="360"/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</w:rPr>
      </w:pPr>
      <w:hyperlink r:id="rId8" w:history="1">
        <w:r w:rsidR="0006183D" w:rsidRPr="004D6F15">
          <w:rPr>
            <w:rStyle w:val="Hyperlink"/>
            <w:rFonts w:ascii="Palatino Linotype" w:hAnsi="Palatino Linotype"/>
            <w:sz w:val="22"/>
            <w:szCs w:val="22"/>
          </w:rPr>
          <w:t>https://abovethelaw.com/2015/08/5-mistakes-to-avoid-at-client-intake/</w:t>
        </w:r>
      </w:hyperlink>
    </w:p>
    <w:p w14:paraId="7CFAA7F8" w14:textId="6911B353" w:rsidR="0065449B" w:rsidRPr="004D6F15" w:rsidRDefault="0065449B" w:rsidP="00F21B36">
      <w:pPr>
        <w:pStyle w:val="ListParagraph"/>
        <w:numPr>
          <w:ilvl w:val="0"/>
          <w:numId w:val="7"/>
        </w:numPr>
        <w:ind w:left="360"/>
        <w:rPr>
          <w:rFonts w:ascii="Palatino Linotype" w:hAnsi="Palatino Linotype"/>
          <w:color w:val="000000" w:themeColor="text1"/>
          <w:sz w:val="22"/>
          <w:szCs w:val="22"/>
        </w:rPr>
      </w:pP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WIPO, </w:t>
      </w:r>
      <w:r w:rsidRPr="004D6F15">
        <w:rPr>
          <w:rFonts w:ascii="Palatino Linotype" w:hAnsi="Palatino Linotype"/>
          <w:i/>
          <w:iCs/>
          <w:color w:val="000000" w:themeColor="text1"/>
          <w:sz w:val="22"/>
          <w:szCs w:val="22"/>
        </w:rPr>
        <w:t xml:space="preserve">The Legal Status of Video Games, 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>7-11</w:t>
      </w:r>
      <w:r w:rsidR="00E941CA" w:rsidRPr="004D6F15">
        <w:rPr>
          <w:rFonts w:ascii="Palatino Linotype" w:hAnsi="Palatino Linotype"/>
          <w:color w:val="000000" w:themeColor="text1"/>
          <w:sz w:val="22"/>
          <w:szCs w:val="22"/>
        </w:rPr>
        <w:t>;</w:t>
      </w:r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89-93 (2013)</w:t>
      </w:r>
      <w:r w:rsidR="004D6F15"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hyperlink r:id="rId9" w:history="1">
        <w:r w:rsidR="00E941CA" w:rsidRPr="004D6F15">
          <w:rPr>
            <w:rStyle w:val="Hyperlink"/>
            <w:rFonts w:ascii="Palatino Linotype" w:hAnsi="Palatino Linotype"/>
            <w:sz w:val="22"/>
            <w:szCs w:val="22"/>
          </w:rPr>
          <w:t>https://www.wipo.int/export/sites/www/copyright/en/creative_industries/pdf/video_games.pdf</w:t>
        </w:r>
      </w:hyperlink>
      <w:r w:rsidRPr="004D6F15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14:paraId="6C6FF75D" w14:textId="38B8E982" w:rsidR="002A329B" w:rsidRPr="004D6F15" w:rsidRDefault="00000000" w:rsidP="001F7931">
      <w:pPr>
        <w:pStyle w:val="ListParagraph"/>
        <w:numPr>
          <w:ilvl w:val="0"/>
          <w:numId w:val="7"/>
        </w:numPr>
        <w:ind w:left="360"/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</w:rPr>
      </w:pPr>
      <w:hyperlink r:id="rId10" w:history="1">
        <w:r w:rsidR="002A329B" w:rsidRPr="004D6F15">
          <w:rPr>
            <w:rStyle w:val="Hyperlink"/>
            <w:rFonts w:ascii="Palatino Linotype" w:hAnsi="Palatino Linotype"/>
            <w:sz w:val="22"/>
            <w:szCs w:val="22"/>
          </w:rPr>
          <w:t>https://dos.myflorida.com/sunbiz/start-business/efile/fl-llc/instructions/</w:t>
        </w:r>
      </w:hyperlink>
      <w:r w:rsidR="002A329B" w:rsidRPr="004D6F15"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</w:rPr>
        <w:t xml:space="preserve"> </w:t>
      </w:r>
    </w:p>
    <w:p w14:paraId="28E2DF51" w14:textId="7CAD8711" w:rsidR="003A14DB" w:rsidRPr="004D6F15" w:rsidRDefault="00000000" w:rsidP="001F7931">
      <w:pPr>
        <w:pStyle w:val="ListParagraph"/>
        <w:numPr>
          <w:ilvl w:val="0"/>
          <w:numId w:val="7"/>
        </w:numPr>
        <w:ind w:left="360"/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</w:rPr>
      </w:pPr>
      <w:hyperlink r:id="rId11" w:history="1">
        <w:r w:rsidR="003A14DB" w:rsidRPr="004D6F15">
          <w:rPr>
            <w:rStyle w:val="Hyperlink"/>
            <w:rFonts w:ascii="Palatino Linotype" w:hAnsi="Palatino Linotype"/>
            <w:sz w:val="22"/>
            <w:szCs w:val="22"/>
          </w:rPr>
          <w:t>https://www.floridabar.org/rules/rrtfb/</w:t>
        </w:r>
      </w:hyperlink>
      <w:r w:rsidR="003A14DB" w:rsidRPr="004D6F15"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</w:rPr>
        <w:t xml:space="preserve"> </w:t>
      </w:r>
    </w:p>
    <w:sectPr w:rsidR="003A14DB" w:rsidRPr="004D6F15" w:rsidSect="000058B6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09F8" w14:textId="77777777" w:rsidR="00A80CAD" w:rsidRDefault="00A80CAD" w:rsidP="00022C40">
      <w:r>
        <w:separator/>
      </w:r>
    </w:p>
  </w:endnote>
  <w:endnote w:type="continuationSeparator" w:id="0">
    <w:p w14:paraId="007AF728" w14:textId="77777777" w:rsidR="00A80CAD" w:rsidRDefault="00A80CAD" w:rsidP="0002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9E73" w14:textId="77777777" w:rsidR="00E25B07" w:rsidRDefault="00E25B07" w:rsidP="00F64B9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23BAD0" w14:textId="77777777" w:rsidR="00E25B07" w:rsidRDefault="00E25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76474622"/>
      <w:docPartObj>
        <w:docPartGallery w:val="Page Numbers (Bottom of Page)"/>
        <w:docPartUnique/>
      </w:docPartObj>
    </w:sdtPr>
    <w:sdtContent>
      <w:p w14:paraId="69514C68" w14:textId="43457104" w:rsidR="00F64B98" w:rsidRDefault="00F64B98" w:rsidP="00D42CE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A6C146" w14:textId="77777777" w:rsidR="00F64B98" w:rsidRDefault="00F64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7280" w14:textId="77777777" w:rsidR="00A80CAD" w:rsidRDefault="00A80CAD" w:rsidP="00022C40">
      <w:r>
        <w:separator/>
      </w:r>
    </w:p>
  </w:footnote>
  <w:footnote w:type="continuationSeparator" w:id="0">
    <w:p w14:paraId="24C5474B" w14:textId="77777777" w:rsidR="00A80CAD" w:rsidRDefault="00A80CAD" w:rsidP="00022C40">
      <w:r>
        <w:continuationSeparator/>
      </w:r>
    </w:p>
  </w:footnote>
  <w:footnote w:id="1">
    <w:p w14:paraId="10BC8128" w14:textId="77777777" w:rsidR="001533C1" w:rsidRDefault="001533C1" w:rsidP="001533C1">
      <w:r w:rsidRPr="00545997">
        <w:rPr>
          <w:rStyle w:val="FootnoteReference"/>
          <w:sz w:val="20"/>
          <w:szCs w:val="20"/>
        </w:rPr>
        <w:footnoteRef/>
      </w:r>
      <w:r w:rsidRPr="00545997">
        <w:rPr>
          <w:sz w:val="20"/>
          <w:szCs w:val="20"/>
        </w:rPr>
        <w:t xml:space="preserve"> </w:t>
      </w:r>
      <w:hyperlink r:id="rId1" w:history="1">
        <w:r w:rsidRPr="00545997">
          <w:rPr>
            <w:rStyle w:val="Hyperlink"/>
            <w:rFonts w:ascii="Palatino Linotype" w:hAnsi="Palatino Linotype"/>
            <w:sz w:val="20"/>
            <w:szCs w:val="20"/>
          </w:rPr>
          <w:t>This project is subject to a Creative Commons BY-NC-SA-4.0 License</w:t>
        </w:r>
      </w:hyperlink>
      <w:r w:rsidRPr="00545997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EECD" w14:textId="77777777" w:rsidR="002770C6" w:rsidRPr="00AE36B5" w:rsidRDefault="002770C6" w:rsidP="002770C6">
    <w:pPr>
      <w:pStyle w:val="Header"/>
      <w:pBdr>
        <w:bottom w:val="single" w:sz="12" w:space="1" w:color="auto"/>
      </w:pBdr>
      <w:rPr>
        <w:rFonts w:ascii="Garamond" w:hAnsi="Garamond"/>
        <w:b/>
        <w:smallCaps/>
        <w:sz w:val="36"/>
        <w:szCs w:val="36"/>
      </w:rPr>
    </w:pPr>
    <w:proofErr w:type="spellStart"/>
    <w:r>
      <w:rPr>
        <w:rFonts w:ascii="Garamond" w:hAnsi="Garamond"/>
        <w:b/>
        <w:smallCaps/>
        <w:sz w:val="36"/>
        <w:szCs w:val="36"/>
      </w:rPr>
      <w:t>Brainstorm.Law</w:t>
    </w:r>
    <w:proofErr w:type="spellEnd"/>
  </w:p>
  <w:p w14:paraId="747FDF8C" w14:textId="77777777" w:rsidR="002770C6" w:rsidRDefault="002770C6" w:rsidP="002770C6">
    <w:pPr>
      <w:pStyle w:val="Header"/>
      <w:rPr>
        <w:rFonts w:ascii="Garamond" w:hAnsi="Garamond"/>
        <w:smallCaps/>
      </w:rPr>
    </w:pPr>
    <w:r>
      <w:rPr>
        <w:rFonts w:ascii="Garamond" w:hAnsi="Garamond"/>
      </w:rPr>
      <w:t>16401 NW 37</w:t>
    </w:r>
    <w:r w:rsidRPr="006D4516">
      <w:rPr>
        <w:rFonts w:ascii="Garamond" w:hAnsi="Garamond"/>
        <w:vertAlign w:val="superscript"/>
      </w:rPr>
      <w:t>th</w:t>
    </w:r>
    <w:r>
      <w:rPr>
        <w:rFonts w:ascii="Garamond" w:hAnsi="Garamond"/>
      </w:rPr>
      <w:t xml:space="preserve"> Avenue</w:t>
    </w:r>
    <w:r>
      <w:rPr>
        <w:rFonts w:ascii="Garamond" w:hAnsi="Garamond"/>
      </w:rPr>
      <w:tab/>
      <w:t xml:space="preserve"> </w:t>
    </w:r>
    <w:r>
      <w:rPr>
        <w:rFonts w:ascii="Garamond" w:hAnsi="Garamond"/>
      </w:rPr>
      <w:tab/>
      <w:t xml:space="preserve">(561) 247 3242 </w:t>
    </w:r>
    <w:r w:rsidRPr="00AE36B5">
      <w:rPr>
        <w:rFonts w:ascii="Garamond" w:hAnsi="Garamond"/>
        <w:smallCaps/>
      </w:rPr>
      <w:t>t</w:t>
    </w:r>
  </w:p>
  <w:p w14:paraId="68AFFD16" w14:textId="77777777" w:rsidR="002770C6" w:rsidRPr="006D4516" w:rsidRDefault="002770C6" w:rsidP="002770C6">
    <w:pPr>
      <w:pStyle w:val="Header"/>
      <w:tabs>
        <w:tab w:val="clear" w:pos="4680"/>
      </w:tabs>
      <w:rPr>
        <w:rFonts w:ascii="Garamond" w:hAnsi="Garamond"/>
      </w:rPr>
    </w:pPr>
    <w:r>
      <w:rPr>
        <w:rFonts w:ascii="Garamond" w:hAnsi="Garamond"/>
      </w:rPr>
      <w:t>Miami Gardens, Florida 33054</w:t>
    </w:r>
    <w:r>
      <w:rPr>
        <w:rFonts w:ascii="Garamond" w:hAnsi="Garamond"/>
      </w:rPr>
      <w:tab/>
    </w:r>
    <w:hyperlink r:id="rId1" w:history="1">
      <w:r w:rsidRPr="00FC2384">
        <w:rPr>
          <w:rStyle w:val="Hyperlink"/>
          <w:rFonts w:ascii="Garamond" w:hAnsi="Garamond"/>
        </w:rPr>
        <w:t>zcatanzaro@stu.edu</w:t>
      </w:r>
    </w:hyperlink>
  </w:p>
  <w:p w14:paraId="009B661F" w14:textId="512ABA18" w:rsidR="0006183D" w:rsidRDefault="00061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467"/>
    <w:multiLevelType w:val="hybridMultilevel"/>
    <w:tmpl w:val="DDD005A0"/>
    <w:lvl w:ilvl="0" w:tplc="096E3D5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D4A037C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D4BB0"/>
    <w:multiLevelType w:val="hybridMultilevel"/>
    <w:tmpl w:val="ED8C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41CE9"/>
    <w:multiLevelType w:val="hybridMultilevel"/>
    <w:tmpl w:val="84869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94B26"/>
    <w:multiLevelType w:val="hybridMultilevel"/>
    <w:tmpl w:val="6F56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F2EC5"/>
    <w:multiLevelType w:val="hybridMultilevel"/>
    <w:tmpl w:val="FB9E6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17AD"/>
    <w:multiLevelType w:val="hybridMultilevel"/>
    <w:tmpl w:val="04707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033CD"/>
    <w:multiLevelType w:val="hybridMultilevel"/>
    <w:tmpl w:val="76DEA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16BBF"/>
    <w:multiLevelType w:val="hybridMultilevel"/>
    <w:tmpl w:val="9BD6C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965C5E"/>
    <w:multiLevelType w:val="hybridMultilevel"/>
    <w:tmpl w:val="743E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80C6C"/>
    <w:multiLevelType w:val="hybridMultilevel"/>
    <w:tmpl w:val="85385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6425A"/>
    <w:multiLevelType w:val="hybridMultilevel"/>
    <w:tmpl w:val="6A769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841497">
    <w:abstractNumId w:val="4"/>
  </w:num>
  <w:num w:numId="2" w16cid:durableId="666328692">
    <w:abstractNumId w:val="1"/>
  </w:num>
  <w:num w:numId="3" w16cid:durableId="1552616257">
    <w:abstractNumId w:val="6"/>
  </w:num>
  <w:num w:numId="4" w16cid:durableId="1412238865">
    <w:abstractNumId w:val="9"/>
  </w:num>
  <w:num w:numId="5" w16cid:durableId="755781771">
    <w:abstractNumId w:val="2"/>
  </w:num>
  <w:num w:numId="6" w16cid:durableId="718557301">
    <w:abstractNumId w:val="8"/>
  </w:num>
  <w:num w:numId="7" w16cid:durableId="281620351">
    <w:abstractNumId w:val="3"/>
  </w:num>
  <w:num w:numId="8" w16cid:durableId="1222017004">
    <w:abstractNumId w:val="7"/>
  </w:num>
  <w:num w:numId="9" w16cid:durableId="591090404">
    <w:abstractNumId w:val="5"/>
  </w:num>
  <w:num w:numId="10" w16cid:durableId="1217859640">
    <w:abstractNumId w:val="10"/>
  </w:num>
  <w:num w:numId="11" w16cid:durableId="1451971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40"/>
    <w:rsid w:val="000056F6"/>
    <w:rsid w:val="00005700"/>
    <w:rsid w:val="000058B6"/>
    <w:rsid w:val="000204D9"/>
    <w:rsid w:val="00022C40"/>
    <w:rsid w:val="000307FC"/>
    <w:rsid w:val="00034462"/>
    <w:rsid w:val="00043684"/>
    <w:rsid w:val="00050ADD"/>
    <w:rsid w:val="000540EB"/>
    <w:rsid w:val="0006183D"/>
    <w:rsid w:val="0007754D"/>
    <w:rsid w:val="00085079"/>
    <w:rsid w:val="00086C77"/>
    <w:rsid w:val="000A5E36"/>
    <w:rsid w:val="000D146F"/>
    <w:rsid w:val="000F3AF5"/>
    <w:rsid w:val="000F6EE7"/>
    <w:rsid w:val="00144CF0"/>
    <w:rsid w:val="001533C1"/>
    <w:rsid w:val="00171EF5"/>
    <w:rsid w:val="001A22D4"/>
    <w:rsid w:val="001A498B"/>
    <w:rsid w:val="001C2223"/>
    <w:rsid w:val="001C47A1"/>
    <w:rsid w:val="001D59C1"/>
    <w:rsid w:val="001D5A0D"/>
    <w:rsid w:val="001F6F02"/>
    <w:rsid w:val="001F7931"/>
    <w:rsid w:val="00202D6F"/>
    <w:rsid w:val="00207A68"/>
    <w:rsid w:val="00217E07"/>
    <w:rsid w:val="0023533B"/>
    <w:rsid w:val="002370E9"/>
    <w:rsid w:val="002770C6"/>
    <w:rsid w:val="002924D3"/>
    <w:rsid w:val="00297B1A"/>
    <w:rsid w:val="002A329B"/>
    <w:rsid w:val="002A5110"/>
    <w:rsid w:val="002B465A"/>
    <w:rsid w:val="002C1B45"/>
    <w:rsid w:val="002F1996"/>
    <w:rsid w:val="0030434A"/>
    <w:rsid w:val="0031262B"/>
    <w:rsid w:val="00315F0D"/>
    <w:rsid w:val="00341360"/>
    <w:rsid w:val="0035367A"/>
    <w:rsid w:val="00395E27"/>
    <w:rsid w:val="00396661"/>
    <w:rsid w:val="003A14DB"/>
    <w:rsid w:val="003A6B39"/>
    <w:rsid w:val="003B557B"/>
    <w:rsid w:val="003D7C00"/>
    <w:rsid w:val="0040462D"/>
    <w:rsid w:val="00414975"/>
    <w:rsid w:val="00421A9A"/>
    <w:rsid w:val="00425D7D"/>
    <w:rsid w:val="0044331C"/>
    <w:rsid w:val="0045208C"/>
    <w:rsid w:val="004619BB"/>
    <w:rsid w:val="00465CFF"/>
    <w:rsid w:val="00496C4A"/>
    <w:rsid w:val="004A1736"/>
    <w:rsid w:val="004C5AEC"/>
    <w:rsid w:val="004D28AC"/>
    <w:rsid w:val="004D4070"/>
    <w:rsid w:val="004D5469"/>
    <w:rsid w:val="004D6F15"/>
    <w:rsid w:val="004E0C3F"/>
    <w:rsid w:val="0050492D"/>
    <w:rsid w:val="005207A4"/>
    <w:rsid w:val="005214FF"/>
    <w:rsid w:val="005401B2"/>
    <w:rsid w:val="0056069B"/>
    <w:rsid w:val="005E1B96"/>
    <w:rsid w:val="005F603F"/>
    <w:rsid w:val="00600D32"/>
    <w:rsid w:val="00607A85"/>
    <w:rsid w:val="00611997"/>
    <w:rsid w:val="0065449B"/>
    <w:rsid w:val="00665ED6"/>
    <w:rsid w:val="006737EC"/>
    <w:rsid w:val="00680E64"/>
    <w:rsid w:val="00680FA7"/>
    <w:rsid w:val="006A2A8B"/>
    <w:rsid w:val="006A6127"/>
    <w:rsid w:val="006B253E"/>
    <w:rsid w:val="006C00EA"/>
    <w:rsid w:val="006C167C"/>
    <w:rsid w:val="006D4516"/>
    <w:rsid w:val="006F4F70"/>
    <w:rsid w:val="007070ED"/>
    <w:rsid w:val="007216A1"/>
    <w:rsid w:val="00733E4D"/>
    <w:rsid w:val="007348F8"/>
    <w:rsid w:val="00755A39"/>
    <w:rsid w:val="00777F35"/>
    <w:rsid w:val="007B38E1"/>
    <w:rsid w:val="007E5644"/>
    <w:rsid w:val="00803D26"/>
    <w:rsid w:val="008050F5"/>
    <w:rsid w:val="00807E05"/>
    <w:rsid w:val="00836E91"/>
    <w:rsid w:val="008453E4"/>
    <w:rsid w:val="00855416"/>
    <w:rsid w:val="008574B4"/>
    <w:rsid w:val="00860C47"/>
    <w:rsid w:val="008720CB"/>
    <w:rsid w:val="00887E72"/>
    <w:rsid w:val="008A1989"/>
    <w:rsid w:val="008B0609"/>
    <w:rsid w:val="0090415C"/>
    <w:rsid w:val="009056E7"/>
    <w:rsid w:val="00947D19"/>
    <w:rsid w:val="009778DD"/>
    <w:rsid w:val="009909CD"/>
    <w:rsid w:val="009B19D9"/>
    <w:rsid w:val="009B7589"/>
    <w:rsid w:val="009C1806"/>
    <w:rsid w:val="009E7615"/>
    <w:rsid w:val="009F0BC0"/>
    <w:rsid w:val="00A01294"/>
    <w:rsid w:val="00A05C6E"/>
    <w:rsid w:val="00A11ECE"/>
    <w:rsid w:val="00A241AA"/>
    <w:rsid w:val="00A24754"/>
    <w:rsid w:val="00A32A60"/>
    <w:rsid w:val="00A547CC"/>
    <w:rsid w:val="00A80CAD"/>
    <w:rsid w:val="00AA270F"/>
    <w:rsid w:val="00AB1515"/>
    <w:rsid w:val="00AB718A"/>
    <w:rsid w:val="00AD6C92"/>
    <w:rsid w:val="00AE188E"/>
    <w:rsid w:val="00AE3252"/>
    <w:rsid w:val="00B17567"/>
    <w:rsid w:val="00B268D3"/>
    <w:rsid w:val="00B37A31"/>
    <w:rsid w:val="00B94476"/>
    <w:rsid w:val="00BD7A12"/>
    <w:rsid w:val="00BE5BCE"/>
    <w:rsid w:val="00C002C1"/>
    <w:rsid w:val="00C01035"/>
    <w:rsid w:val="00C02F49"/>
    <w:rsid w:val="00C1380A"/>
    <w:rsid w:val="00C35196"/>
    <w:rsid w:val="00C377D0"/>
    <w:rsid w:val="00C52E5D"/>
    <w:rsid w:val="00C65AAA"/>
    <w:rsid w:val="00C80BBD"/>
    <w:rsid w:val="00C92C30"/>
    <w:rsid w:val="00CA6CD5"/>
    <w:rsid w:val="00CA7450"/>
    <w:rsid w:val="00CD3F81"/>
    <w:rsid w:val="00D0179C"/>
    <w:rsid w:val="00D364DC"/>
    <w:rsid w:val="00D766CF"/>
    <w:rsid w:val="00DA350B"/>
    <w:rsid w:val="00DB01B2"/>
    <w:rsid w:val="00E13FB0"/>
    <w:rsid w:val="00E25B07"/>
    <w:rsid w:val="00E70636"/>
    <w:rsid w:val="00E71CA6"/>
    <w:rsid w:val="00E8685C"/>
    <w:rsid w:val="00E941CA"/>
    <w:rsid w:val="00EB5A8B"/>
    <w:rsid w:val="00EC39B8"/>
    <w:rsid w:val="00EE5D79"/>
    <w:rsid w:val="00EF756F"/>
    <w:rsid w:val="00F1139A"/>
    <w:rsid w:val="00F173D8"/>
    <w:rsid w:val="00F2233C"/>
    <w:rsid w:val="00F33BA2"/>
    <w:rsid w:val="00F47485"/>
    <w:rsid w:val="00F64B98"/>
    <w:rsid w:val="00F83B59"/>
    <w:rsid w:val="00F945FD"/>
    <w:rsid w:val="00FC27AA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12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28A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C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E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C40"/>
  </w:style>
  <w:style w:type="paragraph" w:styleId="Footer">
    <w:name w:val="footer"/>
    <w:basedOn w:val="Normal"/>
    <w:link w:val="FooterChar"/>
    <w:uiPriority w:val="99"/>
    <w:unhideWhenUsed/>
    <w:rsid w:val="00022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40"/>
  </w:style>
  <w:style w:type="character" w:customStyle="1" w:styleId="Heading1Char">
    <w:name w:val="Heading 1 Char"/>
    <w:basedOn w:val="DefaultParagraphFont"/>
    <w:link w:val="Heading1"/>
    <w:uiPriority w:val="9"/>
    <w:rsid w:val="00022C40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basedOn w:val="DefaultParagraphFont"/>
    <w:uiPriority w:val="99"/>
    <w:unhideWhenUsed/>
    <w:rsid w:val="00022C4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55A39"/>
  </w:style>
  <w:style w:type="character" w:customStyle="1" w:styleId="FootnoteTextChar">
    <w:name w:val="Footnote Text Char"/>
    <w:basedOn w:val="DefaultParagraphFont"/>
    <w:link w:val="FootnoteText"/>
    <w:uiPriority w:val="99"/>
    <w:rsid w:val="00755A39"/>
  </w:style>
  <w:style w:type="character" w:styleId="FootnoteReference">
    <w:name w:val="footnote reference"/>
    <w:basedOn w:val="DefaultParagraphFont"/>
    <w:uiPriority w:val="99"/>
    <w:unhideWhenUsed/>
    <w:rsid w:val="00755A39"/>
    <w:rPr>
      <w:vertAlign w:val="superscript"/>
    </w:rPr>
  </w:style>
  <w:style w:type="character" w:customStyle="1" w:styleId="apple-converted-space">
    <w:name w:val="apple-converted-space"/>
    <w:basedOn w:val="DefaultParagraphFont"/>
    <w:rsid w:val="00FC27AA"/>
  </w:style>
  <w:style w:type="paragraph" w:styleId="ListParagraph">
    <w:name w:val="List Paragraph"/>
    <w:basedOn w:val="Normal"/>
    <w:uiPriority w:val="34"/>
    <w:qFormat/>
    <w:rsid w:val="00E25B0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25B07"/>
  </w:style>
  <w:style w:type="character" w:styleId="UnresolvedMention">
    <w:name w:val="Unresolved Mention"/>
    <w:basedOn w:val="DefaultParagraphFont"/>
    <w:uiPriority w:val="99"/>
    <w:rsid w:val="009041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0415C"/>
    <w:rPr>
      <w:color w:val="954F72" w:themeColor="followedHyperlink"/>
      <w:u w:val="single"/>
    </w:rPr>
  </w:style>
  <w:style w:type="character" w:customStyle="1" w:styleId="cosearchterm">
    <w:name w:val="co_searchterm"/>
    <w:basedOn w:val="DefaultParagraphFont"/>
    <w:rsid w:val="004D28AC"/>
  </w:style>
  <w:style w:type="character" w:styleId="Emphasis">
    <w:name w:val="Emphasis"/>
    <w:basedOn w:val="DefaultParagraphFont"/>
    <w:uiPriority w:val="20"/>
    <w:qFormat/>
    <w:rsid w:val="004D28A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11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E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E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E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CE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E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D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D1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146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64B98"/>
  </w:style>
  <w:style w:type="paragraph" w:styleId="Revision">
    <w:name w:val="Revision"/>
    <w:hidden/>
    <w:uiPriority w:val="99"/>
    <w:semiHidden/>
    <w:rsid w:val="008453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vethelaw.com/2015/08/5-mistakes-to-avoid-at-client-intak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oridabar.org/rules/rrtfb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s.myflorida.com/sunbiz/start-business/efile/fl-llc/instruc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copyright/en/creative_industries/pdf/video_games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catanzaro@s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F48A96-CB0E-4243-9D5B-0886F4DC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Catanzaro</dc:creator>
  <cp:keywords/>
  <dc:description/>
  <cp:lastModifiedBy>Zachary Catanzaro</cp:lastModifiedBy>
  <cp:revision>55</cp:revision>
  <cp:lastPrinted>2022-01-28T15:02:00Z</cp:lastPrinted>
  <dcterms:created xsi:type="dcterms:W3CDTF">2017-04-13T15:29:00Z</dcterms:created>
  <dcterms:modified xsi:type="dcterms:W3CDTF">2023-02-16T16:45:00Z</dcterms:modified>
</cp:coreProperties>
</file>